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3F0B6F" w:rsidRPr="003F0B6F" w:rsidTr="003F0B6F">
        <w:trPr>
          <w:tblCellSpacing w:w="0" w:type="dxa"/>
        </w:trPr>
        <w:tc>
          <w:tcPr>
            <w:tcW w:w="0" w:type="auto"/>
            <w:shd w:val="clear" w:color="auto" w:fill="FFFFFF"/>
            <w:hideMark/>
          </w:tcPr>
          <w:tbl>
            <w:tblPr>
              <w:tblW w:w="5000" w:type="pct"/>
              <w:tblCellSpacing w:w="0" w:type="dxa"/>
              <w:tblCellMar>
                <w:top w:w="300" w:type="dxa"/>
                <w:left w:w="300" w:type="dxa"/>
                <w:bottom w:w="300" w:type="dxa"/>
                <w:right w:w="300" w:type="dxa"/>
              </w:tblCellMar>
              <w:tblLook w:val="04A0"/>
            </w:tblPr>
            <w:tblGrid>
              <w:gridCol w:w="9360"/>
            </w:tblGrid>
            <w:tr w:rsidR="003F0B6F" w:rsidRPr="003F0B6F">
              <w:trPr>
                <w:tblCellSpacing w:w="0" w:type="dxa"/>
              </w:trPr>
              <w:tc>
                <w:tcPr>
                  <w:tcW w:w="0" w:type="auto"/>
                  <w:hideMark/>
                </w:tcPr>
                <w:p w:rsidR="003F0B6F" w:rsidRPr="003F0B6F" w:rsidRDefault="003F0B6F" w:rsidP="003F0B6F">
                  <w:pPr>
                    <w:spacing w:before="100" w:beforeAutospacing="1" w:after="100" w:afterAutospacing="1" w:line="240" w:lineRule="auto"/>
                    <w:rPr>
                      <w:rFonts w:ascii="Times New Roman" w:eastAsia="Times New Roman" w:hAnsi="Times New Roman" w:cs="Times New Roman"/>
                      <w:b/>
                      <w:sz w:val="24"/>
                      <w:szCs w:val="24"/>
                    </w:rPr>
                  </w:pPr>
                  <w:r w:rsidRPr="003F0B6F">
                    <w:rPr>
                      <w:rFonts w:ascii="Times New Roman" w:eastAsia="Times New Roman" w:hAnsi="Times New Roman" w:cs="Times New Roman"/>
                      <w:b/>
                      <w:sz w:val="24"/>
                      <w:szCs w:val="24"/>
                    </w:rPr>
                    <w:t xml:space="preserve"> Objectives - in completing this lesson, students will:</w:t>
                  </w:r>
                </w:p>
                <w:p w:rsidR="003F0B6F" w:rsidRDefault="003F0B6F" w:rsidP="003F0B6F">
                  <w:pPr>
                    <w:spacing w:before="100" w:beforeAutospacing="1" w:after="100" w:afterAutospacing="1" w:line="240" w:lineRule="auto"/>
                    <w:rPr>
                      <w:rStyle w:val="Heading1Char"/>
                    </w:rPr>
                  </w:pPr>
                  <w:r w:rsidRPr="003F0B6F">
                    <w:rPr>
                      <w:rFonts w:ascii="Times New Roman" w:eastAsia="Times New Roman" w:hAnsi="Times New Roman" w:cs="Times New Roman"/>
                      <w:b/>
                      <w:sz w:val="24"/>
                      <w:szCs w:val="24"/>
                    </w:rPr>
                    <w:br/>
                    <w:t>A. Examine historical data from various perspectives, including museum and library collections, player contracts, labor agreements, organizational structures, artifacts and primary sources.</w:t>
                  </w:r>
                  <w:r w:rsidRPr="003F0B6F">
                    <w:rPr>
                      <w:rFonts w:ascii="Times New Roman" w:eastAsia="Times New Roman" w:hAnsi="Times New Roman" w:cs="Times New Roman"/>
                      <w:b/>
                      <w:sz w:val="24"/>
                      <w:szCs w:val="24"/>
                    </w:rPr>
                    <w:br/>
                  </w:r>
                  <w:r w:rsidRPr="003F0B6F">
                    <w:rPr>
                      <w:rFonts w:ascii="Times New Roman" w:eastAsia="Times New Roman" w:hAnsi="Times New Roman" w:cs="Times New Roman"/>
                      <w:b/>
                      <w:sz w:val="24"/>
                      <w:szCs w:val="24"/>
                    </w:rPr>
                    <w:br/>
                    <w:t>B. Compare and contrast models of resolving differences throughout the various player organizations in baseball's labor history - such as individual contracts, management philosophies, meet and confer collective bargaining, mediation and arbitration.</w:t>
                  </w:r>
                  <w:r w:rsidRPr="003F0B6F">
                    <w:rPr>
                      <w:rFonts w:ascii="Times New Roman" w:eastAsia="Times New Roman" w:hAnsi="Times New Roman" w:cs="Times New Roman"/>
                      <w:b/>
                      <w:sz w:val="24"/>
                      <w:szCs w:val="24"/>
                    </w:rPr>
                    <w:br/>
                  </w:r>
                  <w:r w:rsidRPr="003F0B6F">
                    <w:rPr>
                      <w:rFonts w:ascii="Times New Roman" w:eastAsia="Times New Roman" w:hAnsi="Times New Roman" w:cs="Times New Roman"/>
                      <w:b/>
                      <w:sz w:val="24"/>
                      <w:szCs w:val="24"/>
                    </w:rPr>
                    <w:br/>
                    <w:t>C. Understand, through research, discussion and role play: human and civil rights with responsibilities; the purpose and concept of organizing a labor union; the decision-making process that defines the employer-employee relationship, including negotiation, conflict resolution and contract enforcement.</w:t>
                  </w:r>
                  <w:r w:rsidRPr="003F0B6F">
                    <w:rPr>
                      <w:rFonts w:ascii="Times New Roman" w:eastAsia="Times New Roman" w:hAnsi="Times New Roman" w:cs="Times New Roman"/>
                      <w:b/>
                      <w:sz w:val="24"/>
                      <w:szCs w:val="24"/>
                    </w:rPr>
                    <w:br/>
                  </w:r>
                  <w:r w:rsidRPr="003F0B6F">
                    <w:rPr>
                      <w:rFonts w:ascii="Times New Roman" w:eastAsia="Times New Roman" w:hAnsi="Times New Roman" w:cs="Times New Roman"/>
                      <w:b/>
                      <w:sz w:val="24"/>
                      <w:szCs w:val="24"/>
                    </w:rPr>
                    <w:br/>
                  </w:r>
                  <w:r w:rsidRPr="003F0B6F">
                    <w:rPr>
                      <w:rFonts w:ascii="Times New Roman" w:eastAsia="Times New Roman" w:hAnsi="Times New Roman" w:cs="Times New Roman"/>
                      <w:b/>
                      <w:sz w:val="24"/>
                      <w:szCs w:val="24"/>
                    </w:rPr>
                    <w:br/>
                  </w:r>
                  <w:r w:rsidRPr="003F0B6F">
                    <w:rPr>
                      <w:rStyle w:val="Heading1Char"/>
                    </w:rPr>
                    <w:t xml:space="preserve"> Background</w:t>
                  </w:r>
                  <w:r>
                    <w:rPr>
                      <w:rStyle w:val="Heading1Char"/>
                      <w:b w:val="0"/>
                      <w:bCs w:val="0"/>
                    </w:rPr>
                    <w:t xml:space="preserve"> </w:t>
                  </w:r>
                  <w:r w:rsidR="009151B8">
                    <w:rPr>
                      <w:rStyle w:val="Heading1Char"/>
                      <w:b w:val="0"/>
                      <w:bCs w:val="0"/>
                    </w:rPr>
                    <w:t xml:space="preserve"> - read for an overview</w:t>
                  </w:r>
                </w:p>
                <w:p w:rsidR="003F0B6F" w:rsidRDefault="003F0B6F" w:rsidP="003F0B6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3809365</wp:posOffset>
                        </wp:positionH>
                        <wp:positionV relativeFrom="paragraph">
                          <wp:posOffset>-554990</wp:posOffset>
                        </wp:positionV>
                        <wp:extent cx="1527810" cy="1652270"/>
                        <wp:effectExtent l="19050" t="0" r="0" b="0"/>
                        <wp:wrapThrough wrapText="bothSides">
                          <wp:wrapPolygon edited="0">
                            <wp:start x="-269" y="0"/>
                            <wp:lineTo x="-269" y="21417"/>
                            <wp:lineTo x="21546" y="21417"/>
                            <wp:lineTo x="21546" y="0"/>
                            <wp:lineTo x="-269"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527810" cy="1652270"/>
                                </a:xfrm>
                                <a:prstGeom prst="rect">
                                  <a:avLst/>
                                </a:prstGeom>
                                <a:noFill/>
                                <a:ln w="9525">
                                  <a:noFill/>
                                  <a:miter lim="800000"/>
                                  <a:headEnd/>
                                  <a:tailEnd/>
                                </a:ln>
                              </pic:spPr>
                            </pic:pic>
                          </a:graphicData>
                        </a:graphic>
                      </wp:anchor>
                    </w:drawing>
                  </w:r>
                  <w:r w:rsidRPr="003F0B6F">
                    <w:rPr>
                      <w:rFonts w:ascii="Times New Roman" w:eastAsia="Times New Roman" w:hAnsi="Times New Roman" w:cs="Times New Roman"/>
                      <w:sz w:val="24"/>
                      <w:szCs w:val="24"/>
                    </w:rPr>
                    <w:br/>
                    <w:t>For as long as baseball players and team owners have had a professional relationship involving salaries and profits, each group has tried to protect its interests - including benefits and working conditions. The player-owner relationship began when baseball professionalized in the second half of the 1800s. As this alliance has evolved throughout the history of organized baseball, it has had a fundamental impact on the game, on and off the field. Fans may know about the Major League Baseball Players' Association (MLBPA) and the strikes of the 1980s and 1990s, but many may not realize the first player union was founded over a hundred years ago. Since then, there have been at least five distinct player unions interacting with various owners and commissioners as influenced by the precepts of the National Labor Relations Act (the Wagner Act) and the National Labor Relations Board. This collaborative effort has resulted in the dynamic, healthy National Pastime baseball is today.</w:t>
                  </w:r>
                  <w:r w:rsidRPr="003F0B6F">
                    <w:rPr>
                      <w:rFonts w:ascii="Times New Roman" w:eastAsia="Times New Roman" w:hAnsi="Times New Roman" w:cs="Times New Roman"/>
                      <w:sz w:val="24"/>
                      <w:szCs w:val="24"/>
                    </w:rPr>
                    <w:br/>
                  </w:r>
                  <w:r w:rsidRPr="003F0B6F">
                    <w:rPr>
                      <w:rFonts w:ascii="Times New Roman" w:eastAsia="Times New Roman" w:hAnsi="Times New Roman" w:cs="Times New Roman"/>
                      <w:sz w:val="24"/>
                      <w:szCs w:val="24"/>
                    </w:rPr>
                    <w:br/>
                  </w:r>
                </w:p>
                <w:p w:rsidR="003F0B6F" w:rsidRPr="003F0B6F" w:rsidRDefault="003F0B6F" w:rsidP="003F0B6F">
                  <w:pPr>
                    <w:pStyle w:val="Heading1"/>
                    <w:rPr>
                      <w:rFonts w:eastAsia="Times New Roman"/>
                    </w:rPr>
                  </w:pPr>
                  <w:r>
                    <w:rPr>
                      <w:rFonts w:eastAsia="Times New Roman"/>
                    </w:rPr>
                    <w:t>Journal</w:t>
                  </w:r>
                  <w:r w:rsidR="009151B8">
                    <w:rPr>
                      <w:rFonts w:eastAsia="Times New Roman"/>
                    </w:rPr>
                    <w:t xml:space="preserve"> – in this section please write about: </w:t>
                  </w:r>
                </w:p>
                <w:p w:rsidR="003F0B6F" w:rsidRDefault="003F0B6F" w:rsidP="003F0B6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your journal section, talk about what a hardball is, what a handshake means. Why do you think these two are critical when agreeing to a contract? How could this be a metaphor</w:t>
                  </w:r>
                  <w:r w:rsidR="009151B8">
                    <w:rPr>
                      <w:rFonts w:ascii="Times New Roman" w:eastAsia="Times New Roman" w:hAnsi="Times New Roman" w:cs="Times New Roman"/>
                      <w:sz w:val="24"/>
                      <w:szCs w:val="24"/>
                    </w:rPr>
                    <w:t xml:space="preserve"> for other labor organizations? If you were fighting for your rights would you use this tactic, why or why not? </w:t>
                  </w:r>
                </w:p>
                <w:p w:rsidR="0099669C" w:rsidRDefault="009151B8" w:rsidP="003F0B6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Read the Jackie Robinson article and highlight as many of the vocabulary words you can find in that article. Try to define as many as you can by only using that article. Use the internet to help with the remaining.</w:t>
                  </w:r>
                  <w:r w:rsidR="0099669C">
                    <w:rPr>
                      <w:rFonts w:ascii="Times New Roman" w:eastAsia="Times New Roman" w:hAnsi="Times New Roman" w:cs="Times New Roman"/>
                      <w:sz w:val="24"/>
                      <w:szCs w:val="24"/>
                    </w:rPr>
                    <w:t xml:space="preserve"> File under activities in your notebook.</w:t>
                  </w:r>
                </w:p>
                <w:p w:rsidR="009151B8" w:rsidRDefault="009151B8" w:rsidP="003F0B6F">
                  <w:pPr>
                    <w:spacing w:before="100" w:beforeAutospacing="1" w:after="100" w:afterAutospacing="1" w:line="240" w:lineRule="auto"/>
                    <w:rPr>
                      <w:rFonts w:ascii="Times New Roman" w:eastAsia="Times New Roman" w:hAnsi="Times New Roman" w:cs="Times New Roman"/>
                      <w:sz w:val="24"/>
                      <w:szCs w:val="24"/>
                    </w:rPr>
                  </w:pPr>
                  <w:r>
                    <w:rPr>
                      <w:rStyle w:val="boldtext"/>
                    </w:rPr>
                    <w:pict>
                      <v:rect id="_x0000_i1025" style="width:0;height:1.5pt" o:hralign="center" o:hrstd="t" o:hr="t" fillcolor="#a0a0a0" stroked="f"/>
                    </w:pict>
                  </w:r>
                </w:p>
                <w:p w:rsidR="003F0B6F" w:rsidRPr="003F0B6F" w:rsidRDefault="003F0B6F" w:rsidP="009151B8">
                  <w:pPr>
                    <w:spacing w:before="100" w:beforeAutospacing="1" w:after="100" w:afterAutospacing="1" w:line="240" w:lineRule="auto"/>
                    <w:rPr>
                      <w:rFonts w:ascii="Times New Roman" w:eastAsia="Times New Roman" w:hAnsi="Times New Roman" w:cs="Times New Roman"/>
                      <w:sz w:val="24"/>
                      <w:szCs w:val="24"/>
                    </w:rPr>
                  </w:pPr>
                  <w:r w:rsidRPr="003F0B6F">
                    <w:rPr>
                      <w:rStyle w:val="Heading1Char"/>
                    </w:rPr>
                    <w:t>Vocabulary</w:t>
                  </w:r>
                  <w:r w:rsidRPr="003F0B6F">
                    <w:rPr>
                      <w:rFonts w:ascii="Times New Roman" w:eastAsia="Times New Roman" w:hAnsi="Times New Roman" w:cs="Times New Roman"/>
                      <w:sz w:val="24"/>
                      <w:szCs w:val="24"/>
                    </w:rPr>
                    <w:br/>
                  </w:r>
                  <w:r w:rsidRPr="003F0B6F">
                    <w:rPr>
                      <w:rFonts w:ascii="Times New Roman" w:eastAsia="Times New Roman" w:hAnsi="Times New Roman" w:cs="Times New Roman"/>
                      <w:sz w:val="20"/>
                      <w:szCs w:val="24"/>
                    </w:rPr>
                    <w:t>AFL-CIO</w:t>
                  </w:r>
                  <w:r w:rsidRPr="003F0B6F">
                    <w:rPr>
                      <w:rFonts w:ascii="Times New Roman" w:eastAsia="Times New Roman" w:hAnsi="Times New Roman" w:cs="Times New Roman"/>
                      <w:sz w:val="20"/>
                      <w:szCs w:val="24"/>
                    </w:rPr>
                    <w:br/>
                    <w:t>Allocation of resources</w:t>
                  </w:r>
                  <w:r w:rsidRPr="003F0B6F">
                    <w:rPr>
                      <w:rFonts w:ascii="Times New Roman" w:eastAsia="Times New Roman" w:hAnsi="Times New Roman" w:cs="Times New Roman"/>
                      <w:sz w:val="20"/>
                      <w:szCs w:val="24"/>
                    </w:rPr>
                    <w:br/>
                    <w:t>Anti-trust</w:t>
                  </w:r>
                  <w:r w:rsidRPr="003F0B6F">
                    <w:rPr>
                      <w:rFonts w:ascii="Times New Roman" w:eastAsia="Times New Roman" w:hAnsi="Times New Roman" w:cs="Times New Roman"/>
                      <w:sz w:val="20"/>
                      <w:szCs w:val="24"/>
                    </w:rPr>
                    <w:br/>
                    <w:t>Arbitration</w:t>
                  </w:r>
                  <w:r w:rsidRPr="003F0B6F">
                    <w:rPr>
                      <w:rFonts w:ascii="Times New Roman" w:eastAsia="Times New Roman" w:hAnsi="Times New Roman" w:cs="Times New Roman"/>
                      <w:sz w:val="20"/>
                      <w:szCs w:val="24"/>
                    </w:rPr>
                    <w:br/>
                    <w:t>Associations</w:t>
                  </w:r>
                  <w:r w:rsidRPr="003F0B6F">
                    <w:rPr>
                      <w:rFonts w:ascii="Times New Roman" w:eastAsia="Times New Roman" w:hAnsi="Times New Roman" w:cs="Times New Roman"/>
                      <w:sz w:val="20"/>
                      <w:szCs w:val="24"/>
                    </w:rPr>
                    <w:br/>
                    <w:t>Benefits</w:t>
                  </w:r>
                  <w:r w:rsidRPr="003F0B6F">
                    <w:rPr>
                      <w:rFonts w:ascii="Times New Roman" w:eastAsia="Times New Roman" w:hAnsi="Times New Roman" w:cs="Times New Roman"/>
                      <w:sz w:val="20"/>
                      <w:szCs w:val="24"/>
                    </w:rPr>
                    <w:br/>
                    <w:t>Binding arbitration</w:t>
                  </w:r>
                  <w:r w:rsidRPr="003F0B6F">
                    <w:rPr>
                      <w:rFonts w:ascii="Times New Roman" w:eastAsia="Times New Roman" w:hAnsi="Times New Roman" w:cs="Times New Roman"/>
                      <w:sz w:val="20"/>
                      <w:szCs w:val="24"/>
                    </w:rPr>
                    <w:br/>
                    <w:t>Blacklist</w:t>
                  </w:r>
                  <w:r w:rsidRPr="003F0B6F">
                    <w:rPr>
                      <w:rFonts w:ascii="Times New Roman" w:eastAsia="Times New Roman" w:hAnsi="Times New Roman" w:cs="Times New Roman"/>
                      <w:sz w:val="20"/>
                      <w:szCs w:val="24"/>
                    </w:rPr>
                    <w:br/>
                    <w:t>Civil rights</w:t>
                  </w:r>
                  <w:r w:rsidRPr="003F0B6F">
                    <w:rPr>
                      <w:rFonts w:ascii="Times New Roman" w:eastAsia="Times New Roman" w:hAnsi="Times New Roman" w:cs="Times New Roman"/>
                      <w:sz w:val="20"/>
                      <w:szCs w:val="24"/>
                    </w:rPr>
                    <w:br/>
                    <w:t>Club</w:t>
                  </w:r>
                  <w:r w:rsidRPr="003F0B6F">
                    <w:rPr>
                      <w:rFonts w:ascii="Times New Roman" w:eastAsia="Times New Roman" w:hAnsi="Times New Roman" w:cs="Times New Roman"/>
                      <w:sz w:val="20"/>
                      <w:szCs w:val="24"/>
                    </w:rPr>
                    <w:br/>
                    <w:t>Collective bargaining</w:t>
                  </w:r>
                  <w:r w:rsidRPr="003F0B6F">
                    <w:rPr>
                      <w:rFonts w:ascii="Times New Roman" w:eastAsia="Times New Roman" w:hAnsi="Times New Roman" w:cs="Times New Roman"/>
                      <w:sz w:val="20"/>
                      <w:szCs w:val="24"/>
                    </w:rPr>
                    <w:br/>
                    <w:t>Collusion</w:t>
                  </w:r>
                  <w:r w:rsidRPr="003F0B6F">
                    <w:rPr>
                      <w:rFonts w:ascii="Times New Roman" w:eastAsia="Times New Roman" w:hAnsi="Times New Roman" w:cs="Times New Roman"/>
                      <w:sz w:val="20"/>
                      <w:szCs w:val="24"/>
                    </w:rPr>
                    <w:br/>
                    <w:t>Commissioner</w:t>
                  </w:r>
                  <w:r w:rsidRPr="003F0B6F">
                    <w:rPr>
                      <w:rFonts w:ascii="Times New Roman" w:eastAsia="Times New Roman" w:hAnsi="Times New Roman" w:cs="Times New Roman"/>
                      <w:sz w:val="20"/>
                      <w:szCs w:val="24"/>
                    </w:rPr>
                    <w:br/>
                    <w:t>Competition</w:t>
                  </w:r>
                  <w:r w:rsidRPr="003F0B6F">
                    <w:rPr>
                      <w:rFonts w:ascii="Times New Roman" w:eastAsia="Times New Roman" w:hAnsi="Times New Roman" w:cs="Times New Roman"/>
                      <w:sz w:val="20"/>
                      <w:szCs w:val="24"/>
                    </w:rPr>
                    <w:br/>
                    <w:t>Contract</w:t>
                  </w:r>
                  <w:r w:rsidRPr="003F0B6F">
                    <w:rPr>
                      <w:rFonts w:ascii="Times New Roman" w:eastAsia="Times New Roman" w:hAnsi="Times New Roman" w:cs="Times New Roman"/>
                      <w:sz w:val="20"/>
                      <w:szCs w:val="24"/>
                    </w:rPr>
                    <w:br/>
                    <w:t>Employer / employee</w:t>
                  </w:r>
                  <w:r w:rsidRPr="003F0B6F">
                    <w:rPr>
                      <w:rFonts w:ascii="Times New Roman" w:eastAsia="Times New Roman" w:hAnsi="Times New Roman" w:cs="Times New Roman"/>
                      <w:sz w:val="20"/>
                      <w:szCs w:val="24"/>
                    </w:rPr>
                    <w:br/>
                    <w:t>Employment at-will</w:t>
                  </w:r>
                  <w:r w:rsidRPr="003F0B6F">
                    <w:rPr>
                      <w:rFonts w:ascii="Times New Roman" w:eastAsia="Times New Roman" w:hAnsi="Times New Roman" w:cs="Times New Roman"/>
                      <w:sz w:val="20"/>
                      <w:szCs w:val="24"/>
                    </w:rPr>
                    <w:br/>
                    <w:t>Franchise</w:t>
                  </w:r>
                  <w:r w:rsidRPr="003F0B6F">
                    <w:rPr>
                      <w:rFonts w:ascii="Times New Roman" w:eastAsia="Times New Roman" w:hAnsi="Times New Roman" w:cs="Times New Roman"/>
                      <w:sz w:val="20"/>
                      <w:szCs w:val="24"/>
                    </w:rPr>
                    <w:br/>
                    <w:t>Free agency</w:t>
                  </w:r>
                  <w:r w:rsidRPr="003F0B6F">
                    <w:rPr>
                      <w:rFonts w:ascii="Times New Roman" w:eastAsia="Times New Roman" w:hAnsi="Times New Roman" w:cs="Times New Roman"/>
                      <w:sz w:val="20"/>
                      <w:szCs w:val="24"/>
                    </w:rPr>
                    <w:br/>
                    <w:t>Free market</w:t>
                  </w:r>
                  <w:r w:rsidRPr="003F0B6F">
                    <w:rPr>
                      <w:rFonts w:ascii="Times New Roman" w:eastAsia="Times New Roman" w:hAnsi="Times New Roman" w:cs="Times New Roman"/>
                      <w:sz w:val="20"/>
                      <w:szCs w:val="24"/>
                    </w:rPr>
                    <w:br/>
                    <w:t>Indentured servant</w:t>
                  </w:r>
                  <w:r w:rsidRPr="003F0B6F">
                    <w:rPr>
                      <w:rFonts w:ascii="Times New Roman" w:eastAsia="Times New Roman" w:hAnsi="Times New Roman" w:cs="Times New Roman"/>
                      <w:sz w:val="20"/>
                      <w:szCs w:val="24"/>
                    </w:rPr>
                    <w:br/>
                    <w:t>Injunction</w:t>
                  </w:r>
                  <w:r w:rsidRPr="003F0B6F">
                    <w:rPr>
                      <w:rFonts w:ascii="Times New Roman" w:eastAsia="Times New Roman" w:hAnsi="Times New Roman" w:cs="Times New Roman"/>
                      <w:sz w:val="20"/>
                      <w:szCs w:val="24"/>
                    </w:rPr>
                    <w:br/>
                    <w:t>Interstate commerce</w:t>
                  </w:r>
                  <w:r w:rsidRPr="003F0B6F">
                    <w:rPr>
                      <w:rFonts w:ascii="Times New Roman" w:eastAsia="Times New Roman" w:hAnsi="Times New Roman" w:cs="Times New Roman"/>
                      <w:sz w:val="20"/>
                      <w:szCs w:val="24"/>
                    </w:rPr>
                    <w:br/>
                    <w:t>Labor agreement</w:t>
                  </w:r>
                  <w:r w:rsidRPr="003F0B6F">
                    <w:rPr>
                      <w:rFonts w:ascii="Times New Roman" w:eastAsia="Times New Roman" w:hAnsi="Times New Roman" w:cs="Times New Roman"/>
                      <w:sz w:val="20"/>
                      <w:szCs w:val="24"/>
                    </w:rPr>
                    <w:br/>
                    <w:t>Labor as a commodity</w:t>
                  </w:r>
                  <w:r w:rsidRPr="003F0B6F">
                    <w:rPr>
                      <w:rFonts w:ascii="Times New Roman" w:eastAsia="Times New Roman" w:hAnsi="Times New Roman" w:cs="Times New Roman"/>
                      <w:sz w:val="20"/>
                      <w:szCs w:val="24"/>
                    </w:rPr>
                    <w:br/>
                    <w:t>Labor union</w:t>
                  </w:r>
                  <w:r w:rsidRPr="003F0B6F">
                    <w:rPr>
                      <w:rFonts w:ascii="Times New Roman" w:eastAsia="Times New Roman" w:hAnsi="Times New Roman" w:cs="Times New Roman"/>
                      <w:sz w:val="20"/>
                      <w:szCs w:val="24"/>
                    </w:rPr>
                    <w:br/>
                    <w:t>League</w:t>
                  </w:r>
                  <w:r w:rsidRPr="003F0B6F">
                    <w:rPr>
                      <w:rFonts w:ascii="Times New Roman" w:eastAsia="Times New Roman" w:hAnsi="Times New Roman" w:cs="Times New Roman"/>
                      <w:sz w:val="20"/>
                      <w:szCs w:val="24"/>
                    </w:rPr>
                    <w:br/>
                    <w:t>Lockout</w:t>
                  </w:r>
                  <w:r w:rsidRPr="003F0B6F">
                    <w:rPr>
                      <w:rFonts w:ascii="Times New Roman" w:eastAsia="Times New Roman" w:hAnsi="Times New Roman" w:cs="Times New Roman"/>
                      <w:sz w:val="20"/>
                      <w:szCs w:val="24"/>
                    </w:rPr>
                    <w:br/>
                    <w:t>Loophole</w:t>
                  </w:r>
                  <w:r w:rsidRPr="003F0B6F">
                    <w:rPr>
                      <w:rFonts w:ascii="Times New Roman" w:eastAsia="Times New Roman" w:hAnsi="Times New Roman" w:cs="Times New Roman"/>
                      <w:sz w:val="20"/>
                      <w:szCs w:val="24"/>
                    </w:rPr>
                    <w:br/>
                    <w:t>Major League Baseball</w:t>
                  </w:r>
                  <w:r w:rsidRPr="003F0B6F">
                    <w:rPr>
                      <w:rFonts w:ascii="Times New Roman" w:eastAsia="Times New Roman" w:hAnsi="Times New Roman" w:cs="Times New Roman"/>
                      <w:sz w:val="20"/>
                      <w:szCs w:val="24"/>
                    </w:rPr>
                    <w:br/>
                    <w:t>Mediation</w:t>
                  </w:r>
                  <w:r w:rsidRPr="003F0B6F">
                    <w:rPr>
                      <w:rFonts w:ascii="Times New Roman" w:eastAsia="Times New Roman" w:hAnsi="Times New Roman" w:cs="Times New Roman"/>
                      <w:sz w:val="20"/>
                      <w:szCs w:val="24"/>
                    </w:rPr>
                    <w:br/>
                    <w:t>MLBPA</w:t>
                  </w:r>
                  <w:r w:rsidRPr="003F0B6F">
                    <w:rPr>
                      <w:rFonts w:ascii="Times New Roman" w:eastAsia="Times New Roman" w:hAnsi="Times New Roman" w:cs="Times New Roman"/>
                      <w:sz w:val="20"/>
                      <w:szCs w:val="24"/>
                    </w:rPr>
                    <w:br/>
                    <w:t>Monopoly</w:t>
                  </w:r>
                  <w:r w:rsidRPr="003F0B6F">
                    <w:rPr>
                      <w:rFonts w:ascii="Times New Roman" w:eastAsia="Times New Roman" w:hAnsi="Times New Roman" w:cs="Times New Roman"/>
                      <w:sz w:val="20"/>
                      <w:szCs w:val="24"/>
                    </w:rPr>
                    <w:br/>
                    <w:t>Organization</w:t>
                  </w:r>
                  <w:r w:rsidRPr="003F0B6F">
                    <w:rPr>
                      <w:rFonts w:ascii="Times New Roman" w:eastAsia="Times New Roman" w:hAnsi="Times New Roman" w:cs="Times New Roman"/>
                      <w:sz w:val="20"/>
                      <w:szCs w:val="24"/>
                    </w:rPr>
                    <w:br/>
                    <w:t>Pensions</w:t>
                  </w:r>
                  <w:r w:rsidRPr="003F0B6F">
                    <w:rPr>
                      <w:rFonts w:ascii="Times New Roman" w:eastAsia="Times New Roman" w:hAnsi="Times New Roman" w:cs="Times New Roman"/>
                      <w:sz w:val="20"/>
                      <w:szCs w:val="24"/>
                    </w:rPr>
                    <w:br/>
                    <w:t>Professional</w:t>
                  </w:r>
                  <w:r w:rsidRPr="003F0B6F">
                    <w:rPr>
                      <w:rFonts w:ascii="Times New Roman" w:eastAsia="Times New Roman" w:hAnsi="Times New Roman" w:cs="Times New Roman"/>
                      <w:sz w:val="20"/>
                      <w:szCs w:val="24"/>
                    </w:rPr>
                    <w:br/>
                    <w:t>Profits</w:t>
                  </w:r>
                  <w:r w:rsidRPr="003F0B6F">
                    <w:rPr>
                      <w:rFonts w:ascii="Times New Roman" w:eastAsia="Times New Roman" w:hAnsi="Times New Roman" w:cs="Times New Roman"/>
                      <w:sz w:val="20"/>
                      <w:szCs w:val="24"/>
                    </w:rPr>
                    <w:br/>
                    <w:t>Reserve clause</w:t>
                  </w:r>
                  <w:r w:rsidRPr="003F0B6F">
                    <w:rPr>
                      <w:rFonts w:ascii="Times New Roman" w:eastAsia="Times New Roman" w:hAnsi="Times New Roman" w:cs="Times New Roman"/>
                      <w:sz w:val="20"/>
                      <w:szCs w:val="24"/>
                    </w:rPr>
                    <w:br/>
                    <w:t>Salary</w:t>
                  </w:r>
                  <w:r w:rsidRPr="003F0B6F">
                    <w:rPr>
                      <w:rFonts w:ascii="Times New Roman" w:eastAsia="Times New Roman" w:hAnsi="Times New Roman" w:cs="Times New Roman"/>
                      <w:sz w:val="20"/>
                      <w:szCs w:val="24"/>
                    </w:rPr>
                    <w:br/>
                    <w:t>Salary cap</w:t>
                  </w:r>
                  <w:r w:rsidRPr="003F0B6F">
                    <w:rPr>
                      <w:rFonts w:ascii="Times New Roman" w:eastAsia="Times New Roman" w:hAnsi="Times New Roman" w:cs="Times New Roman"/>
                      <w:sz w:val="20"/>
                      <w:szCs w:val="24"/>
                    </w:rPr>
                    <w:br/>
                    <w:t>Shop steward</w:t>
                  </w:r>
                  <w:r w:rsidRPr="003F0B6F">
                    <w:rPr>
                      <w:rFonts w:ascii="Times New Roman" w:eastAsia="Times New Roman" w:hAnsi="Times New Roman" w:cs="Times New Roman"/>
                      <w:sz w:val="20"/>
                      <w:szCs w:val="24"/>
                    </w:rPr>
                    <w:br/>
                    <w:t>Strike</w:t>
                  </w:r>
                  <w:r w:rsidRPr="003F0B6F">
                    <w:rPr>
                      <w:rFonts w:ascii="Times New Roman" w:eastAsia="Times New Roman" w:hAnsi="Times New Roman" w:cs="Times New Roman"/>
                      <w:sz w:val="20"/>
                      <w:szCs w:val="24"/>
                    </w:rPr>
                    <w:br/>
                    <w:t>Working conditions</w:t>
                  </w:r>
                </w:p>
              </w:tc>
            </w:tr>
          </w:tbl>
          <w:p w:rsidR="003F0B6F" w:rsidRPr="003F0B6F" w:rsidRDefault="003F0B6F" w:rsidP="003F0B6F">
            <w:pPr>
              <w:spacing w:after="0" w:line="240" w:lineRule="auto"/>
              <w:rPr>
                <w:rFonts w:ascii="Times New Roman" w:eastAsia="Times New Roman" w:hAnsi="Times New Roman" w:cs="Times New Roman"/>
                <w:sz w:val="24"/>
                <w:szCs w:val="24"/>
              </w:rPr>
            </w:pPr>
          </w:p>
        </w:tc>
      </w:tr>
    </w:tbl>
    <w:p w:rsidR="003F0B6F" w:rsidRDefault="009151B8" w:rsidP="003F0B6F">
      <w:pPr>
        <w:spacing w:before="100" w:beforeAutospacing="1" w:after="100" w:afterAutospacing="1" w:line="240" w:lineRule="auto"/>
        <w:rPr>
          <w:rStyle w:val="boldtext"/>
        </w:rPr>
      </w:pPr>
      <w:r>
        <w:rPr>
          <w:rStyle w:val="boldtext"/>
        </w:rPr>
        <w:lastRenderedPageBreak/>
        <w:pict>
          <v:rect id="_x0000_i1026" style="width:0;height:1.5pt" o:hralign="center" o:hrstd="t" o:hr="t" fillcolor="#a0a0a0" stroked="f"/>
        </w:pict>
      </w:r>
    </w:p>
    <w:p w:rsidR="003F0B6F" w:rsidRDefault="003F0B6F" w:rsidP="003F0B6F">
      <w:pPr>
        <w:spacing w:before="100" w:beforeAutospacing="1" w:after="100" w:afterAutospacing="1" w:line="240" w:lineRule="auto"/>
      </w:pPr>
      <w:r>
        <w:lastRenderedPageBreak/>
        <w:br/>
      </w:r>
      <w:r w:rsidRPr="0099669C">
        <w:rPr>
          <w:b/>
        </w:rPr>
        <w:t xml:space="preserve"> </w:t>
      </w:r>
      <w:r w:rsidR="009151B8" w:rsidRPr="0099669C">
        <w:rPr>
          <w:b/>
        </w:rPr>
        <w:t>You may type or write your s</w:t>
      </w:r>
      <w:r w:rsidR="0099669C" w:rsidRPr="0099669C">
        <w:rPr>
          <w:b/>
        </w:rPr>
        <w:t>ummary about each in your notes section of your noteboo</w:t>
      </w:r>
      <w:r w:rsidR="0099669C">
        <w:t>k</w:t>
      </w:r>
      <w:r w:rsidR="009151B8">
        <w:t xml:space="preserve">. </w:t>
      </w:r>
      <w:r>
        <w:t xml:space="preserve">Using the Internet </w:t>
      </w:r>
      <w:r w:rsidRPr="009151B8">
        <w:rPr>
          <w:rStyle w:val="Heading1Char"/>
        </w:rPr>
        <w:t>research and acquire</w:t>
      </w:r>
      <w:r>
        <w:t xml:space="preserve"> an historical understanding of baseball player organizations within the context of a broader labor movement, beginning in the 19th century.</w:t>
      </w:r>
      <w:r w:rsidR="009151B8">
        <w:t xml:space="preserve"> Meaning when research each association your job is to determine their role in protecting player’s rights. </w:t>
      </w:r>
      <w:r>
        <w:t xml:space="preserve">These should include: </w:t>
      </w:r>
    </w:p>
    <w:p w:rsidR="00B61E5C" w:rsidRDefault="003F0B6F" w:rsidP="003F0B6F">
      <w:pPr>
        <w:spacing w:before="100" w:beforeAutospacing="1" w:after="100" w:afterAutospacing="1" w:line="240" w:lineRule="auto"/>
      </w:pPr>
      <w:r>
        <w:br/>
        <w:t>a) National Association of Baseball Players (1858)</w:t>
      </w:r>
      <w:r>
        <w:br/>
        <w:t>b) National Association of Professional Base Ball Players (1871)</w:t>
      </w:r>
      <w:r>
        <w:br/>
        <w:t>c) Brotherhood of Professional Base Ball Players (1885)</w:t>
      </w:r>
      <w:r>
        <w:br/>
        <w:t>d) Players' Protective Association (1900)</w:t>
      </w:r>
      <w:r>
        <w:br/>
        <w:t>e) Fraternity of Professional Baseball Players of America (1912)</w:t>
      </w:r>
      <w:r>
        <w:br/>
        <w:t>f) American Baseball Guild (1946)</w:t>
      </w:r>
      <w:r>
        <w:br/>
        <w:t>g) Major League Baseball Players Association (1952)</w:t>
      </w:r>
    </w:p>
    <w:p w:rsidR="009151B8" w:rsidRDefault="009151B8" w:rsidP="003F0B6F">
      <w:pPr>
        <w:spacing w:before="100" w:beforeAutospacing="1" w:after="100" w:afterAutospacing="1" w:line="240" w:lineRule="auto"/>
      </w:pPr>
    </w:p>
    <w:p w:rsidR="009151B8" w:rsidRDefault="009151B8" w:rsidP="003F0B6F">
      <w:pPr>
        <w:spacing w:before="100" w:beforeAutospacing="1" w:after="100" w:afterAutospacing="1" w:line="240" w:lineRule="auto"/>
      </w:pPr>
    </w:p>
    <w:p w:rsidR="009151B8" w:rsidRDefault="009151B8" w:rsidP="003F0B6F">
      <w:pPr>
        <w:spacing w:before="100" w:beforeAutospacing="1" w:after="100" w:afterAutospacing="1" w:line="240" w:lineRule="auto"/>
      </w:pPr>
      <w:r>
        <w:rPr>
          <w:rStyle w:val="boldtext"/>
        </w:rPr>
        <w:pict>
          <v:rect id="_x0000_i1027" style="width:0;height:1.5pt" o:hralign="center" o:hrstd="t" o:hr="t" fillcolor="#a0a0a0" stroked="f"/>
        </w:pict>
      </w:r>
    </w:p>
    <w:p w:rsidR="009151B8" w:rsidRDefault="009151B8" w:rsidP="003F0B6F">
      <w:pPr>
        <w:spacing w:before="100" w:beforeAutospacing="1" w:after="100" w:afterAutospacing="1" w:line="240" w:lineRule="auto"/>
      </w:pPr>
      <w:r w:rsidRPr="0099669C">
        <w:rPr>
          <w:rStyle w:val="Heading1Char"/>
        </w:rPr>
        <w:t>Major League Baseball player agreements</w:t>
      </w:r>
      <w:r>
        <w:t>:</w:t>
      </w:r>
    </w:p>
    <w:p w:rsidR="009151B8" w:rsidRDefault="009151B8" w:rsidP="003F0B6F">
      <w:pPr>
        <w:spacing w:before="100" w:beforeAutospacing="1" w:after="100" w:afterAutospacing="1" w:line="240" w:lineRule="auto"/>
      </w:pPr>
      <w:r>
        <w:t xml:space="preserve">American History as well as labor relations where influenced by these three agreements in Major League Baseball: </w:t>
      </w:r>
    </w:p>
    <w:p w:rsidR="009151B8" w:rsidRDefault="009151B8" w:rsidP="003F0B6F">
      <w:pPr>
        <w:spacing w:before="100" w:beforeAutospacing="1" w:after="100" w:afterAutospacing="1" w:line="240" w:lineRule="auto"/>
      </w:pPr>
      <w:r>
        <w:br/>
        <w:t>a) Individual standardized player contracts (1850 to 1900)</w:t>
      </w:r>
      <w:r>
        <w:br/>
        <w:t>b) Individual contracts between players, teams and their leagues (1900 to 1950)</w:t>
      </w:r>
      <w:r>
        <w:br/>
        <w:t>c) Contracts represented by associations and/or collective bargaining (1950 to the present)</w:t>
      </w:r>
    </w:p>
    <w:p w:rsidR="009151B8" w:rsidRDefault="009151B8" w:rsidP="003F0B6F">
      <w:pPr>
        <w:spacing w:before="100" w:beforeAutospacing="1" w:after="100" w:afterAutospacing="1" w:line="240" w:lineRule="auto"/>
      </w:pPr>
    </w:p>
    <w:p w:rsidR="009151B8" w:rsidRPr="009151B8" w:rsidRDefault="009151B8" w:rsidP="003F0B6F">
      <w:pPr>
        <w:spacing w:before="100" w:beforeAutospacing="1" w:after="100" w:afterAutospacing="1" w:line="240" w:lineRule="auto"/>
        <w:rPr>
          <w:b/>
        </w:rPr>
      </w:pPr>
      <w:r w:rsidRPr="009151B8">
        <w:rPr>
          <w:b/>
        </w:rPr>
        <w:t xml:space="preserve">Brainstorm by listing and briefly describing how you think these three agreements help influence changes in America. </w:t>
      </w:r>
      <w:r w:rsidR="0099669C">
        <w:rPr>
          <w:b/>
        </w:rPr>
        <w:t xml:space="preserve">Write this in your Journal section of your notebook. </w:t>
      </w:r>
    </w:p>
    <w:p w:rsidR="009151B8" w:rsidRDefault="009151B8" w:rsidP="003F0B6F">
      <w:pPr>
        <w:spacing w:before="100" w:beforeAutospacing="1" w:after="100" w:afterAutospacing="1" w:line="240" w:lineRule="auto"/>
      </w:pPr>
    </w:p>
    <w:sectPr w:rsidR="009151B8" w:rsidSect="009151B8">
      <w:headerReference w:type="default" r:id="rId7"/>
      <w:pgSz w:w="12240" w:h="15840"/>
      <w:pgMar w:top="135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140" w:rsidRDefault="00B32140" w:rsidP="003F0B6F">
      <w:pPr>
        <w:spacing w:after="0" w:line="240" w:lineRule="auto"/>
      </w:pPr>
      <w:r>
        <w:separator/>
      </w:r>
    </w:p>
  </w:endnote>
  <w:endnote w:type="continuationSeparator" w:id="0">
    <w:p w:rsidR="00B32140" w:rsidRDefault="00B32140" w:rsidP="003F0B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140" w:rsidRDefault="00B32140" w:rsidP="003F0B6F">
      <w:pPr>
        <w:spacing w:after="0" w:line="240" w:lineRule="auto"/>
      </w:pPr>
      <w:r>
        <w:separator/>
      </w:r>
    </w:p>
  </w:footnote>
  <w:footnote w:type="continuationSeparator" w:id="0">
    <w:p w:rsidR="00B32140" w:rsidRDefault="00B32140" w:rsidP="003F0B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6F" w:rsidRPr="003F0B6F" w:rsidRDefault="003F0B6F">
    <w:pPr>
      <w:pStyle w:val="Header"/>
      <w:rPr>
        <w:b/>
        <w:sz w:val="40"/>
      </w:rPr>
    </w:pPr>
    <w:r w:rsidRPr="003F0B6F">
      <w:rPr>
        <w:b/>
        <w:sz w:val="40"/>
      </w:rPr>
      <w:t>Hardball and Handshake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footnotePr>
    <w:footnote w:id="-1"/>
    <w:footnote w:id="0"/>
  </w:footnotePr>
  <w:endnotePr>
    <w:endnote w:id="-1"/>
    <w:endnote w:id="0"/>
  </w:endnotePr>
  <w:compat/>
  <w:rsids>
    <w:rsidRoot w:val="003F0B6F"/>
    <w:rsid w:val="00395BEA"/>
    <w:rsid w:val="003F0B6F"/>
    <w:rsid w:val="009151B8"/>
    <w:rsid w:val="0099669C"/>
    <w:rsid w:val="00B321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0B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gheader">
    <w:name w:val="lgheader"/>
    <w:basedOn w:val="DefaultParagraphFont"/>
    <w:rsid w:val="003F0B6F"/>
  </w:style>
  <w:style w:type="paragraph" w:styleId="NormalWeb">
    <w:name w:val="Normal (Web)"/>
    <w:basedOn w:val="Normal"/>
    <w:uiPriority w:val="99"/>
    <w:unhideWhenUsed/>
    <w:rsid w:val="003F0B6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F0B6F"/>
    <w:rPr>
      <w:color w:val="0000FF"/>
      <w:u w:val="single"/>
    </w:rPr>
  </w:style>
  <w:style w:type="character" w:customStyle="1" w:styleId="medheader">
    <w:name w:val="medheader"/>
    <w:basedOn w:val="DefaultParagraphFont"/>
    <w:rsid w:val="003F0B6F"/>
  </w:style>
  <w:style w:type="character" w:customStyle="1" w:styleId="boldtext">
    <w:name w:val="boldtext"/>
    <w:basedOn w:val="DefaultParagraphFont"/>
    <w:rsid w:val="003F0B6F"/>
  </w:style>
  <w:style w:type="paragraph" w:styleId="BalloonText">
    <w:name w:val="Balloon Text"/>
    <w:basedOn w:val="Normal"/>
    <w:link w:val="BalloonTextChar"/>
    <w:uiPriority w:val="99"/>
    <w:semiHidden/>
    <w:unhideWhenUsed/>
    <w:rsid w:val="003F0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B6F"/>
    <w:rPr>
      <w:rFonts w:ascii="Tahoma" w:hAnsi="Tahoma" w:cs="Tahoma"/>
      <w:sz w:val="16"/>
      <w:szCs w:val="16"/>
    </w:rPr>
  </w:style>
  <w:style w:type="character" w:customStyle="1" w:styleId="Heading1Char">
    <w:name w:val="Heading 1 Char"/>
    <w:basedOn w:val="DefaultParagraphFont"/>
    <w:link w:val="Heading1"/>
    <w:uiPriority w:val="9"/>
    <w:rsid w:val="003F0B6F"/>
    <w:rPr>
      <w:rFonts w:asciiTheme="majorHAnsi" w:eastAsiaTheme="majorEastAsia" w:hAnsiTheme="majorHAnsi" w:cstheme="majorBidi"/>
      <w:b/>
      <w:bCs/>
      <w:color w:val="365F91" w:themeColor="accent1" w:themeShade="BF"/>
      <w:sz w:val="28"/>
      <w:szCs w:val="28"/>
    </w:rPr>
  </w:style>
  <w:style w:type="character" w:customStyle="1" w:styleId="meta-prep">
    <w:name w:val="meta-prep"/>
    <w:basedOn w:val="DefaultParagraphFont"/>
    <w:rsid w:val="003F0B6F"/>
  </w:style>
  <w:style w:type="character" w:customStyle="1" w:styleId="entry-date">
    <w:name w:val="entry-date"/>
    <w:basedOn w:val="DefaultParagraphFont"/>
    <w:rsid w:val="003F0B6F"/>
  </w:style>
  <w:style w:type="character" w:customStyle="1" w:styleId="meta-sep">
    <w:name w:val="meta-sep"/>
    <w:basedOn w:val="DefaultParagraphFont"/>
    <w:rsid w:val="003F0B6F"/>
  </w:style>
  <w:style w:type="character" w:customStyle="1" w:styleId="author">
    <w:name w:val="author"/>
    <w:basedOn w:val="DefaultParagraphFont"/>
    <w:rsid w:val="003F0B6F"/>
  </w:style>
  <w:style w:type="paragraph" w:styleId="Header">
    <w:name w:val="header"/>
    <w:basedOn w:val="Normal"/>
    <w:link w:val="HeaderChar"/>
    <w:uiPriority w:val="99"/>
    <w:semiHidden/>
    <w:unhideWhenUsed/>
    <w:rsid w:val="003F0B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0B6F"/>
  </w:style>
  <w:style w:type="paragraph" w:styleId="Footer">
    <w:name w:val="footer"/>
    <w:basedOn w:val="Normal"/>
    <w:link w:val="FooterChar"/>
    <w:uiPriority w:val="99"/>
    <w:semiHidden/>
    <w:unhideWhenUsed/>
    <w:rsid w:val="003F0B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0B6F"/>
  </w:style>
</w:styles>
</file>

<file path=word/webSettings.xml><?xml version="1.0" encoding="utf-8"?>
<w:webSettings xmlns:r="http://schemas.openxmlformats.org/officeDocument/2006/relationships" xmlns:w="http://schemas.openxmlformats.org/wordprocessingml/2006/main">
  <w:divs>
    <w:div w:id="1241983668">
      <w:bodyDiv w:val="1"/>
      <w:marLeft w:val="0"/>
      <w:marRight w:val="0"/>
      <w:marTop w:val="0"/>
      <w:marBottom w:val="0"/>
      <w:divBdr>
        <w:top w:val="none" w:sz="0" w:space="0" w:color="auto"/>
        <w:left w:val="none" w:sz="0" w:space="0" w:color="auto"/>
        <w:bottom w:val="none" w:sz="0" w:space="0" w:color="auto"/>
        <w:right w:val="none" w:sz="0" w:space="0" w:color="auto"/>
      </w:divBdr>
      <w:divsChild>
        <w:div w:id="1907765724">
          <w:marLeft w:val="0"/>
          <w:marRight w:val="0"/>
          <w:marTop w:val="0"/>
          <w:marBottom w:val="0"/>
          <w:divBdr>
            <w:top w:val="none" w:sz="0" w:space="0" w:color="auto"/>
            <w:left w:val="none" w:sz="0" w:space="0" w:color="auto"/>
            <w:bottom w:val="none" w:sz="0" w:space="0" w:color="auto"/>
            <w:right w:val="none" w:sz="0" w:space="0" w:color="auto"/>
          </w:divBdr>
        </w:div>
        <w:div w:id="1311014182">
          <w:marLeft w:val="0"/>
          <w:marRight w:val="0"/>
          <w:marTop w:val="0"/>
          <w:marBottom w:val="0"/>
          <w:divBdr>
            <w:top w:val="none" w:sz="0" w:space="0" w:color="auto"/>
            <w:left w:val="none" w:sz="0" w:space="0" w:color="auto"/>
            <w:bottom w:val="none" w:sz="0" w:space="0" w:color="auto"/>
            <w:right w:val="none" w:sz="0" w:space="0" w:color="auto"/>
          </w:divBdr>
        </w:div>
      </w:divsChild>
    </w:div>
    <w:div w:id="186882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644</Words>
  <Characters>3676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1</cp:revision>
  <cp:lastPrinted>2011-03-15T21:26:00Z</cp:lastPrinted>
  <dcterms:created xsi:type="dcterms:W3CDTF">2011-03-15T20:57:00Z</dcterms:created>
  <dcterms:modified xsi:type="dcterms:W3CDTF">2011-03-15T21:27:00Z</dcterms:modified>
</cp:coreProperties>
</file>